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9D" w:rsidRPr="00855AA8" w:rsidRDefault="009D499D" w:rsidP="00DF3D15">
      <w:pPr>
        <w:pStyle w:val="Name"/>
      </w:pPr>
      <w:r w:rsidRPr="00855AA8">
        <w:t>Cheam Cricket Club</w:t>
      </w:r>
    </w:p>
    <w:p w:rsidR="009D499D" w:rsidRPr="00855AA8" w:rsidRDefault="000A6B84" w:rsidP="004C0B26">
      <w:pPr>
        <w:pStyle w:val="Title"/>
      </w:pPr>
      <w:r w:rsidRPr="00855AA8">
        <w:t>AGM</w:t>
      </w:r>
      <w:r w:rsidR="009D499D" w:rsidRPr="00855AA8">
        <w:t xml:space="preserve"> Minutes</w:t>
      </w:r>
      <w:r w:rsidR="00726F5C" w:rsidRPr="00855AA8">
        <w:t xml:space="preserve"> of</w:t>
      </w:r>
      <w:r w:rsidR="00683342" w:rsidRPr="00855AA8">
        <w:t xml:space="preserve"> </w:t>
      </w:r>
      <w:r w:rsidRPr="00855AA8">
        <w:t>meeting held at Pe</w:t>
      </w:r>
      <w:r w:rsidR="00726F5C" w:rsidRPr="00855AA8">
        <w:t xml:space="preserve">aches Close, Cheam on </w:t>
      </w:r>
      <w:r w:rsidR="00C02C73">
        <w:t>December 7th</w:t>
      </w:r>
      <w:proofErr w:type="gramStart"/>
      <w:r w:rsidR="00726F5C" w:rsidRPr="00855AA8">
        <w:t xml:space="preserve"> </w:t>
      </w:r>
      <w:r w:rsidR="004C14A4">
        <w:t>2017</w:t>
      </w:r>
      <w:proofErr w:type="gramEnd"/>
    </w:p>
    <w:tbl>
      <w:tblPr>
        <w:tblW w:w="484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7225"/>
      </w:tblGrid>
      <w:tr w:rsidR="00855AA8" w:rsidRPr="00855AA8" w:rsidTr="00715E79">
        <w:tc>
          <w:tcPr>
            <w:tcW w:w="1139" w:type="dxa"/>
          </w:tcPr>
          <w:p w:rsidR="009D499D" w:rsidRPr="00855AA8" w:rsidRDefault="009D499D" w:rsidP="003758C8">
            <w:pPr>
              <w:pStyle w:val="Heading1"/>
              <w:rPr>
                <w:sz w:val="22"/>
              </w:rPr>
            </w:pPr>
            <w:r w:rsidRPr="00855AA8">
              <w:rPr>
                <w:sz w:val="22"/>
                <w:szCs w:val="22"/>
              </w:rPr>
              <w:t>Present:</w:t>
            </w:r>
          </w:p>
        </w:tc>
        <w:tc>
          <w:tcPr>
            <w:tcW w:w="7225" w:type="dxa"/>
          </w:tcPr>
          <w:p w:rsidR="00C02C73" w:rsidRDefault="00C02C73" w:rsidP="00C02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MacDonald, M Woods, I Harris, H Young, B Airey, J McKerracher, L Choy, S Howe, P Moody, P </w:t>
            </w:r>
            <w:proofErr w:type="gramStart"/>
            <w:r>
              <w:rPr>
                <w:sz w:val="22"/>
                <w:szCs w:val="22"/>
              </w:rPr>
              <w:t xml:space="preserve">Fisher, </w:t>
            </w:r>
            <w:r w:rsidR="00F33F56" w:rsidRPr="00C02C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Dutta, J Howell, H Hafeez, P Patel,</w:t>
            </w:r>
          </w:p>
          <w:p w:rsidR="00726F5C" w:rsidRPr="00C02C73" w:rsidRDefault="00C02C73" w:rsidP="00C02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Butt, R </w:t>
            </w:r>
            <w:proofErr w:type="spellStart"/>
            <w:r>
              <w:rPr>
                <w:sz w:val="22"/>
                <w:szCs w:val="22"/>
              </w:rPr>
              <w:t>Govinda</w:t>
            </w:r>
            <w:proofErr w:type="spellEnd"/>
            <w:r>
              <w:rPr>
                <w:sz w:val="22"/>
                <w:szCs w:val="22"/>
              </w:rPr>
              <w:t xml:space="preserve"> Rao, N </w:t>
            </w:r>
            <w:proofErr w:type="spellStart"/>
            <w:r>
              <w:rPr>
                <w:sz w:val="22"/>
                <w:szCs w:val="22"/>
              </w:rPr>
              <w:t>Forsdick</w:t>
            </w:r>
            <w:proofErr w:type="spellEnd"/>
            <w:r>
              <w:rPr>
                <w:sz w:val="22"/>
                <w:szCs w:val="22"/>
              </w:rPr>
              <w:t xml:space="preserve">, C Mott, J Wright, G Fenwick, J Fenwick, T Horwood, D McKerracher, D Brophy, A </w:t>
            </w:r>
            <w:proofErr w:type="gramStart"/>
            <w:r>
              <w:rPr>
                <w:sz w:val="22"/>
                <w:szCs w:val="22"/>
              </w:rPr>
              <w:t>Robertson ,</w:t>
            </w:r>
            <w:proofErr w:type="gramEnd"/>
            <w:r>
              <w:rPr>
                <w:sz w:val="22"/>
                <w:szCs w:val="22"/>
              </w:rPr>
              <w:t xml:space="preserve"> J Baxter, D Wishart.</w:t>
            </w:r>
          </w:p>
        </w:tc>
      </w:tr>
      <w:tr w:rsidR="009D499D" w:rsidRPr="00855AA8" w:rsidTr="00715E79">
        <w:tc>
          <w:tcPr>
            <w:tcW w:w="1139" w:type="dxa"/>
          </w:tcPr>
          <w:p w:rsidR="009D499D" w:rsidRPr="00855AA8" w:rsidRDefault="00726F5C" w:rsidP="004C0B26">
            <w:pPr>
              <w:pStyle w:val="Heading1"/>
              <w:rPr>
                <w:sz w:val="22"/>
              </w:rPr>
            </w:pPr>
            <w:r w:rsidRPr="00855AA8">
              <w:rPr>
                <w:sz w:val="22"/>
              </w:rPr>
              <w:t>Apologies</w:t>
            </w:r>
          </w:p>
        </w:tc>
        <w:tc>
          <w:tcPr>
            <w:tcW w:w="7225" w:type="dxa"/>
          </w:tcPr>
          <w:p w:rsidR="006A0A42" w:rsidRPr="00855AA8" w:rsidRDefault="00726F5C" w:rsidP="00147713">
            <w:pPr>
              <w:rPr>
                <w:sz w:val="22"/>
                <w:szCs w:val="22"/>
              </w:rPr>
            </w:pPr>
            <w:r w:rsidRPr="00855AA8">
              <w:rPr>
                <w:sz w:val="22"/>
                <w:szCs w:val="22"/>
              </w:rPr>
              <w:t xml:space="preserve"> M Dutta, K Brown, B Newman</w:t>
            </w:r>
            <w:r w:rsidR="006A0A42" w:rsidRPr="00855AA8">
              <w:rPr>
                <w:sz w:val="22"/>
                <w:szCs w:val="22"/>
              </w:rPr>
              <w:t xml:space="preserve">, R Kasey, </w:t>
            </w:r>
            <w:r w:rsidR="00C02C73">
              <w:rPr>
                <w:sz w:val="22"/>
                <w:szCs w:val="22"/>
              </w:rPr>
              <w:t>M Kasey, W Robertson, R Walker, D Warner</w:t>
            </w:r>
          </w:p>
          <w:p w:rsidR="009D499D" w:rsidRPr="00855AA8" w:rsidRDefault="009D499D" w:rsidP="00147713">
            <w:pPr>
              <w:rPr>
                <w:sz w:val="22"/>
              </w:rPr>
            </w:pPr>
          </w:p>
        </w:tc>
      </w:tr>
    </w:tbl>
    <w:p w:rsidR="009D499D" w:rsidRPr="00855AA8" w:rsidRDefault="009D499D" w:rsidP="00E63224">
      <w:pPr>
        <w:pStyle w:val="ListParagraph"/>
        <w:ind w:left="36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7686"/>
      </w:tblGrid>
      <w:tr w:rsidR="00855AA8" w:rsidRPr="00855AA8" w:rsidTr="00715E79">
        <w:tc>
          <w:tcPr>
            <w:tcW w:w="565" w:type="dxa"/>
          </w:tcPr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  <w:tc>
          <w:tcPr>
            <w:tcW w:w="7686" w:type="dxa"/>
          </w:tcPr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855AA8">
              <w:rPr>
                <w:rFonts w:cs="Arial"/>
                <w:b/>
                <w:sz w:val="22"/>
                <w:szCs w:val="22"/>
              </w:rPr>
              <w:t xml:space="preserve"> Meeting</w:t>
            </w:r>
            <w:r w:rsidR="00CC6620" w:rsidRPr="00855AA8">
              <w:rPr>
                <w:rFonts w:cs="Arial"/>
                <w:b/>
                <w:sz w:val="22"/>
                <w:szCs w:val="22"/>
              </w:rPr>
              <w:t xml:space="preserve"> Notes</w:t>
            </w:r>
          </w:p>
        </w:tc>
      </w:tr>
      <w:tr w:rsidR="00855AA8" w:rsidRPr="00855AA8" w:rsidTr="00715E79">
        <w:trPr>
          <w:trHeight w:val="482"/>
        </w:trPr>
        <w:tc>
          <w:tcPr>
            <w:tcW w:w="565" w:type="dxa"/>
          </w:tcPr>
          <w:p w:rsidR="00715E79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1.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2.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3.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4.</w:t>
            </w: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Pr="00855AA8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3180B" w:rsidRDefault="0073180B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00640" w:rsidRPr="00855AA8" w:rsidRDefault="00A00640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C1851" w:rsidRPr="00855AA8" w:rsidRDefault="004C1851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5.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654C08" w:rsidRDefault="00654C08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87467" w:rsidRPr="00855AA8" w:rsidRDefault="00487467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Pr="00855AA8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654C08" w:rsidRPr="00855AA8" w:rsidRDefault="00654C08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6.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067D7C" w:rsidRPr="00855AA8" w:rsidRDefault="00067D7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067D7C" w:rsidRPr="00855AA8" w:rsidRDefault="00067D7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CC6620" w:rsidRPr="00855AA8" w:rsidRDefault="00CC6620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CC6620" w:rsidRPr="00855AA8" w:rsidRDefault="00CC6620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CC6620" w:rsidRPr="00855AA8" w:rsidRDefault="00CC6620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CC6620" w:rsidRPr="00855AA8" w:rsidRDefault="00CC6620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CC6620" w:rsidRPr="00855AA8" w:rsidRDefault="00CC6620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CC6620" w:rsidRPr="00855AA8" w:rsidRDefault="00CC6620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654C08" w:rsidRPr="00855AA8" w:rsidRDefault="00654C08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654C08" w:rsidRDefault="00654C08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0B2647" w:rsidRDefault="000B2647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0B2647" w:rsidRDefault="000B2647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0B2647" w:rsidRDefault="000B2647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CC6620" w:rsidRPr="00855AA8" w:rsidRDefault="00CC6620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.</w:t>
            </w: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3180B" w:rsidRDefault="0073180B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3180B" w:rsidRDefault="0073180B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3180B" w:rsidRPr="00855AA8" w:rsidRDefault="0073180B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3180B" w:rsidRDefault="0073180B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3180B" w:rsidRDefault="0073180B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1B0E55" w:rsidRDefault="001B0E55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3180B" w:rsidRDefault="0073180B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3180B" w:rsidRPr="00855AA8" w:rsidRDefault="0073180B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F33F56" w:rsidRPr="00855AA8" w:rsidRDefault="00F33F56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lastRenderedPageBreak/>
              <w:t>9.</w:t>
            </w: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87467" w:rsidRDefault="00487467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487467" w:rsidRPr="00855AA8" w:rsidRDefault="00487467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3D15BC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10.</w:t>
            </w: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76DBE" w:rsidRPr="00855AA8" w:rsidRDefault="00776DBE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11. </w:t>
            </w:r>
          </w:p>
        </w:tc>
        <w:tc>
          <w:tcPr>
            <w:tcW w:w="7686" w:type="dxa"/>
          </w:tcPr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lastRenderedPageBreak/>
              <w:t xml:space="preserve">The Chair was taken by </w:t>
            </w:r>
            <w:r w:rsidR="00C02C73">
              <w:rPr>
                <w:rFonts w:cs="Arial"/>
                <w:szCs w:val="20"/>
              </w:rPr>
              <w:t>Paul Fisher</w:t>
            </w:r>
            <w:r w:rsidRPr="00855AA8">
              <w:rPr>
                <w:rFonts w:cs="Arial"/>
                <w:szCs w:val="20"/>
              </w:rPr>
              <w:t xml:space="preserve"> at 19.45.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855AA8">
              <w:rPr>
                <w:rFonts w:cs="Arial"/>
                <w:b/>
                <w:szCs w:val="20"/>
              </w:rPr>
              <w:t>Apologies</w:t>
            </w: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Apolog</w:t>
            </w:r>
            <w:r w:rsidR="00AC033C" w:rsidRPr="00855AA8">
              <w:rPr>
                <w:rFonts w:cs="Arial"/>
                <w:szCs w:val="20"/>
              </w:rPr>
              <w:t>ies for absence were received as noted above.</w:t>
            </w: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855AA8">
              <w:rPr>
                <w:rFonts w:cs="Arial"/>
                <w:b/>
                <w:szCs w:val="20"/>
              </w:rPr>
              <w:t>Previous Minutes</w:t>
            </w: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715E79" w:rsidRPr="00855AA8" w:rsidRDefault="00CC598A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The minutes of the </w:t>
            </w:r>
            <w:proofErr w:type="gramStart"/>
            <w:r w:rsidRPr="00855AA8">
              <w:rPr>
                <w:rFonts w:cs="Arial"/>
                <w:szCs w:val="20"/>
              </w:rPr>
              <w:t>AGM</w:t>
            </w:r>
            <w:r w:rsidR="00715E79" w:rsidRPr="00855AA8">
              <w:rPr>
                <w:rFonts w:cs="Arial"/>
                <w:szCs w:val="20"/>
              </w:rPr>
              <w:t xml:space="preserve"> </w:t>
            </w:r>
            <w:r w:rsidRPr="00855AA8">
              <w:rPr>
                <w:rFonts w:cs="Arial"/>
                <w:szCs w:val="20"/>
              </w:rPr>
              <w:t xml:space="preserve"> held</w:t>
            </w:r>
            <w:proofErr w:type="gramEnd"/>
            <w:r w:rsidRPr="00855AA8">
              <w:rPr>
                <w:rFonts w:cs="Arial"/>
                <w:szCs w:val="20"/>
              </w:rPr>
              <w:t xml:space="preserve"> on January </w:t>
            </w:r>
            <w:r w:rsidR="002E66EC">
              <w:rPr>
                <w:rFonts w:cs="Arial"/>
                <w:szCs w:val="20"/>
              </w:rPr>
              <w:t>23</w:t>
            </w:r>
            <w:r w:rsidR="002E66EC" w:rsidRPr="002E66EC">
              <w:rPr>
                <w:rFonts w:cs="Arial"/>
                <w:szCs w:val="20"/>
                <w:vertAlign w:val="superscript"/>
              </w:rPr>
              <w:t>rd</w:t>
            </w:r>
            <w:r w:rsidR="002E66EC">
              <w:rPr>
                <w:rFonts w:cs="Arial"/>
                <w:szCs w:val="20"/>
              </w:rPr>
              <w:t xml:space="preserve"> 2017</w:t>
            </w:r>
            <w:r w:rsidRPr="00855AA8">
              <w:rPr>
                <w:rFonts w:cs="Arial"/>
                <w:szCs w:val="20"/>
              </w:rPr>
              <w:t xml:space="preserve"> were </w:t>
            </w:r>
            <w:r w:rsidR="00715E79" w:rsidRPr="00855AA8">
              <w:rPr>
                <w:rFonts w:cs="Arial"/>
                <w:szCs w:val="20"/>
              </w:rPr>
              <w:t>approved and signed by the Chairman.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855AA8">
              <w:rPr>
                <w:rFonts w:cs="Arial"/>
                <w:b/>
                <w:szCs w:val="20"/>
              </w:rPr>
              <w:t>Annual Accounts</w:t>
            </w:r>
          </w:p>
          <w:p w:rsidR="00AC033C" w:rsidRPr="00855AA8" w:rsidRDefault="00AC033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2E66EC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Mike Woods</w:t>
            </w:r>
            <w:r w:rsidR="00715E79" w:rsidRPr="00855AA8">
              <w:rPr>
                <w:rFonts w:cs="Arial"/>
                <w:szCs w:val="20"/>
              </w:rPr>
              <w:t xml:space="preserve"> presented accounts for the year to 31</w:t>
            </w:r>
            <w:r w:rsidR="00715E79" w:rsidRPr="00855AA8">
              <w:rPr>
                <w:rFonts w:cs="Arial"/>
                <w:szCs w:val="20"/>
                <w:vertAlign w:val="superscript"/>
              </w:rPr>
              <w:t>st</w:t>
            </w:r>
            <w:r w:rsidR="00726F5C" w:rsidRPr="00855AA8">
              <w:rPr>
                <w:rFonts w:cs="Arial"/>
                <w:szCs w:val="20"/>
              </w:rPr>
              <w:t xml:space="preserve"> October 201</w:t>
            </w:r>
            <w:r>
              <w:rPr>
                <w:rFonts w:cs="Arial"/>
                <w:szCs w:val="20"/>
              </w:rPr>
              <w:t>7</w:t>
            </w:r>
            <w:r w:rsidR="00715E79" w:rsidRPr="00855AA8">
              <w:rPr>
                <w:rFonts w:cs="Arial"/>
                <w:szCs w:val="20"/>
              </w:rPr>
              <w:t>. The following points were noted –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Default="00494314" w:rsidP="00136193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Small surplu</w:t>
            </w:r>
            <w:r w:rsidR="00A00640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for the year</w:t>
            </w:r>
            <w:r w:rsidR="00A00640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versus a £4k deficit in 2016</w:t>
            </w:r>
            <w:r w:rsidR="0073180B">
              <w:rPr>
                <w:rFonts w:cs="Arial"/>
                <w:szCs w:val="20"/>
              </w:rPr>
              <w:t>. T</w:t>
            </w:r>
            <w:r w:rsidR="00A00640">
              <w:rPr>
                <w:rFonts w:cs="Arial"/>
                <w:szCs w:val="20"/>
              </w:rPr>
              <w:t xml:space="preserve">he 2017 budget was achieved.  MW thanked all members for their support in the year. </w:t>
            </w:r>
          </w:p>
          <w:p w:rsidR="00A00640" w:rsidRDefault="00A00640" w:rsidP="00A00640">
            <w:pPr>
              <w:pStyle w:val="ListParagrap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:rsidR="00A00640" w:rsidRPr="00855AA8" w:rsidRDefault="00A00640" w:rsidP="00136193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members were asked to support income stream</w:t>
            </w:r>
            <w:r w:rsidR="0073180B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through identification of pitch hire opportunities, sponsorship, attendance at events, etc.</w:t>
            </w:r>
          </w:p>
          <w:p w:rsidR="00715E79" w:rsidRPr="00855AA8" w:rsidRDefault="00715E79" w:rsidP="008B4BFE">
            <w:pPr>
              <w:pStyle w:val="ListParagraph"/>
              <w:rPr>
                <w:rFonts w:cs="Arial"/>
                <w:szCs w:val="20"/>
              </w:rPr>
            </w:pPr>
          </w:p>
          <w:p w:rsidR="00715E79" w:rsidRPr="00855AA8" w:rsidRDefault="00715E79" w:rsidP="00C4684F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Subscrip</w:t>
            </w:r>
            <w:r w:rsidR="00CC598A" w:rsidRPr="00855AA8">
              <w:rPr>
                <w:rFonts w:cs="Arial"/>
                <w:szCs w:val="20"/>
              </w:rPr>
              <w:t xml:space="preserve">tion income </w:t>
            </w:r>
            <w:r w:rsidR="00494314">
              <w:rPr>
                <w:rFonts w:cs="Arial"/>
                <w:szCs w:val="20"/>
              </w:rPr>
              <w:t>reduced</w:t>
            </w:r>
            <w:r w:rsidR="00CC598A" w:rsidRPr="00855AA8">
              <w:rPr>
                <w:rFonts w:cs="Arial"/>
                <w:szCs w:val="20"/>
              </w:rPr>
              <w:t xml:space="preserve"> from £2</w:t>
            </w:r>
            <w:r w:rsidR="00494314">
              <w:rPr>
                <w:rFonts w:cs="Arial"/>
                <w:szCs w:val="20"/>
              </w:rPr>
              <w:t>6.3</w:t>
            </w:r>
            <w:r w:rsidR="00CC598A" w:rsidRPr="00855AA8">
              <w:rPr>
                <w:rFonts w:cs="Arial"/>
                <w:szCs w:val="20"/>
              </w:rPr>
              <w:t>k in 201</w:t>
            </w:r>
            <w:r w:rsidR="00494314">
              <w:rPr>
                <w:rFonts w:cs="Arial"/>
                <w:szCs w:val="20"/>
              </w:rPr>
              <w:t>6</w:t>
            </w:r>
            <w:r w:rsidR="00CC598A" w:rsidRPr="00855AA8">
              <w:rPr>
                <w:rFonts w:cs="Arial"/>
                <w:szCs w:val="20"/>
              </w:rPr>
              <w:t xml:space="preserve"> to £2</w:t>
            </w:r>
            <w:r w:rsidR="00494314">
              <w:rPr>
                <w:rFonts w:cs="Arial"/>
                <w:szCs w:val="20"/>
              </w:rPr>
              <w:t>4.4</w:t>
            </w:r>
            <w:r w:rsidR="00CC598A" w:rsidRPr="00855AA8">
              <w:rPr>
                <w:rFonts w:cs="Arial"/>
                <w:szCs w:val="20"/>
              </w:rPr>
              <w:t>k in 201</w:t>
            </w:r>
            <w:r w:rsidR="00494314">
              <w:rPr>
                <w:rFonts w:cs="Arial"/>
                <w:szCs w:val="20"/>
              </w:rPr>
              <w:t>7</w:t>
            </w:r>
            <w:r w:rsidR="00CC598A" w:rsidRPr="00855AA8">
              <w:rPr>
                <w:rFonts w:cs="Arial"/>
                <w:szCs w:val="20"/>
              </w:rPr>
              <w:t xml:space="preserve"> </w:t>
            </w:r>
            <w:proofErr w:type="gramStart"/>
            <w:r w:rsidR="00CC598A" w:rsidRPr="00855AA8">
              <w:rPr>
                <w:rFonts w:cs="Arial"/>
                <w:szCs w:val="20"/>
              </w:rPr>
              <w:t>driven  primarily</w:t>
            </w:r>
            <w:proofErr w:type="gramEnd"/>
            <w:r w:rsidR="00CC598A" w:rsidRPr="00855AA8">
              <w:rPr>
                <w:rFonts w:cs="Arial"/>
                <w:szCs w:val="20"/>
              </w:rPr>
              <w:t xml:space="preserve"> by </w:t>
            </w:r>
            <w:r w:rsidR="00494314">
              <w:rPr>
                <w:rFonts w:cs="Arial"/>
                <w:szCs w:val="20"/>
              </w:rPr>
              <w:t>fall</w:t>
            </w:r>
            <w:r w:rsidR="00CC598A" w:rsidRPr="00855AA8">
              <w:rPr>
                <w:rFonts w:cs="Arial"/>
                <w:szCs w:val="20"/>
              </w:rPr>
              <w:t xml:space="preserve"> </w:t>
            </w:r>
            <w:r w:rsidR="00C4684F" w:rsidRPr="00855AA8">
              <w:rPr>
                <w:rFonts w:cs="Arial"/>
                <w:szCs w:val="20"/>
              </w:rPr>
              <w:t>in</w:t>
            </w:r>
            <w:r w:rsidR="0073180B">
              <w:rPr>
                <w:rFonts w:cs="Arial"/>
                <w:szCs w:val="20"/>
              </w:rPr>
              <w:t xml:space="preserve"> membership</w:t>
            </w:r>
            <w:r w:rsidR="00C4684F" w:rsidRPr="00855AA8">
              <w:rPr>
                <w:rFonts w:cs="Arial"/>
                <w:szCs w:val="20"/>
              </w:rPr>
              <w:t xml:space="preserve"> revenue from colts</w:t>
            </w:r>
          </w:p>
          <w:p w:rsidR="00C4684F" w:rsidRPr="00855AA8" w:rsidRDefault="00C4684F" w:rsidP="00C4684F">
            <w:pPr>
              <w:pStyle w:val="ListParagraph"/>
              <w:rPr>
                <w:rFonts w:cs="Arial"/>
                <w:szCs w:val="20"/>
              </w:rPr>
            </w:pPr>
          </w:p>
          <w:p w:rsidR="00715E79" w:rsidRPr="00855AA8" w:rsidRDefault="00654C08" w:rsidP="00C4684F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Match fees were </w:t>
            </w:r>
            <w:r w:rsidR="00494314">
              <w:rPr>
                <w:rFonts w:cs="Arial"/>
                <w:szCs w:val="20"/>
              </w:rPr>
              <w:t>up</w:t>
            </w:r>
            <w:r w:rsidRPr="00855AA8">
              <w:rPr>
                <w:rFonts w:cs="Arial"/>
                <w:szCs w:val="20"/>
              </w:rPr>
              <w:t xml:space="preserve"> by £</w:t>
            </w:r>
            <w:r w:rsidR="00494314">
              <w:rPr>
                <w:rFonts w:cs="Arial"/>
                <w:szCs w:val="20"/>
              </w:rPr>
              <w:t>1.6k year on year which was an impressive performance (improved collection</w:t>
            </w:r>
            <w:r w:rsidR="00056CA8">
              <w:rPr>
                <w:rFonts w:cs="Arial"/>
                <w:szCs w:val="20"/>
              </w:rPr>
              <w:t>s</w:t>
            </w:r>
            <w:r w:rsidR="00494314">
              <w:rPr>
                <w:rFonts w:cs="Arial"/>
                <w:szCs w:val="20"/>
              </w:rPr>
              <w:t>, more matches, and increase in fees for pitch 2)</w:t>
            </w:r>
          </w:p>
          <w:p w:rsidR="00C4684F" w:rsidRPr="00855AA8" w:rsidRDefault="00C4684F" w:rsidP="00C4684F">
            <w:pPr>
              <w:rPr>
                <w:rFonts w:cs="Arial"/>
                <w:szCs w:val="20"/>
              </w:rPr>
            </w:pPr>
          </w:p>
          <w:p w:rsidR="00C4684F" w:rsidRPr="00855AA8" w:rsidRDefault="00C4684F" w:rsidP="00C4684F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Advertising/ Marketing incr</w:t>
            </w:r>
            <w:r w:rsidR="00654C08" w:rsidRPr="00855AA8">
              <w:rPr>
                <w:rFonts w:cs="Arial"/>
                <w:szCs w:val="20"/>
              </w:rPr>
              <w:t xml:space="preserve">eased </w:t>
            </w:r>
            <w:r w:rsidR="00494314">
              <w:rPr>
                <w:rFonts w:cs="Arial"/>
                <w:szCs w:val="20"/>
              </w:rPr>
              <w:t xml:space="preserve">by £1.2k and includes two major sponsors (The Star and </w:t>
            </w:r>
            <w:proofErr w:type="spellStart"/>
            <w:r w:rsidR="00494314">
              <w:rPr>
                <w:rFonts w:cs="Arial"/>
                <w:szCs w:val="20"/>
              </w:rPr>
              <w:t>Winkworth</w:t>
            </w:r>
            <w:proofErr w:type="spellEnd"/>
            <w:r w:rsidR="00494314">
              <w:rPr>
                <w:rFonts w:cs="Arial"/>
                <w:szCs w:val="20"/>
              </w:rPr>
              <w:t xml:space="preserve">), </w:t>
            </w:r>
            <w:proofErr w:type="gramStart"/>
            <w:r w:rsidR="00494314">
              <w:rPr>
                <w:rFonts w:cs="Arial"/>
                <w:szCs w:val="20"/>
              </w:rPr>
              <w:t>a number of</w:t>
            </w:r>
            <w:proofErr w:type="gramEnd"/>
            <w:r w:rsidR="00494314">
              <w:rPr>
                <w:rFonts w:cs="Arial"/>
                <w:szCs w:val="20"/>
              </w:rPr>
              <w:t xml:space="preserve"> smaller sponsors, and match ball sponsorship.</w:t>
            </w:r>
          </w:p>
          <w:p w:rsidR="00C4684F" w:rsidRPr="00855AA8" w:rsidRDefault="00C4684F" w:rsidP="00C4684F">
            <w:pPr>
              <w:pStyle w:val="ListParagraph"/>
              <w:rPr>
                <w:rFonts w:cs="Arial"/>
                <w:szCs w:val="20"/>
              </w:rPr>
            </w:pPr>
          </w:p>
          <w:p w:rsidR="00C4684F" w:rsidRPr="00855AA8" w:rsidRDefault="00C4684F" w:rsidP="00C4684F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lastRenderedPageBreak/>
              <w:t xml:space="preserve">Facilities/ Pitch Hire income </w:t>
            </w:r>
            <w:r w:rsidR="00494314">
              <w:rPr>
                <w:rFonts w:cs="Arial"/>
                <w:szCs w:val="20"/>
              </w:rPr>
              <w:t xml:space="preserve">up by £600 </w:t>
            </w:r>
            <w:r w:rsidR="00056CA8">
              <w:rPr>
                <w:rFonts w:cs="Arial"/>
                <w:szCs w:val="20"/>
              </w:rPr>
              <w:t>with good marketing of both pitches.</w:t>
            </w:r>
          </w:p>
          <w:p w:rsidR="00C4684F" w:rsidRPr="00855AA8" w:rsidRDefault="00C4684F" w:rsidP="00C4684F">
            <w:pPr>
              <w:pStyle w:val="ListParagraph"/>
              <w:rPr>
                <w:rFonts w:cs="Arial"/>
                <w:szCs w:val="20"/>
              </w:rPr>
            </w:pPr>
          </w:p>
          <w:p w:rsidR="00C4684F" w:rsidRPr="00855AA8" w:rsidRDefault="00056CA8" w:rsidP="00C4684F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Colts coaching</w:t>
            </w:r>
            <w:r w:rsidR="0073180B">
              <w:rPr>
                <w:rFonts w:cs="Arial"/>
                <w:szCs w:val="20"/>
              </w:rPr>
              <w:t xml:space="preserve"> costs</w:t>
            </w:r>
            <w:r>
              <w:rPr>
                <w:rFonts w:cs="Arial"/>
                <w:szCs w:val="20"/>
              </w:rPr>
              <w:t xml:space="preserve"> increased by £3.2k reflecting cost of head coach and support team.</w:t>
            </w:r>
          </w:p>
          <w:p w:rsidR="00C4684F" w:rsidRPr="00855AA8" w:rsidRDefault="00C4684F" w:rsidP="00C4684F">
            <w:pPr>
              <w:pStyle w:val="ListParagraph"/>
              <w:rPr>
                <w:rFonts w:cs="Arial"/>
                <w:szCs w:val="20"/>
              </w:rPr>
            </w:pPr>
          </w:p>
          <w:p w:rsidR="00C4684F" w:rsidRDefault="00056CA8" w:rsidP="00C4684F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Senior p</w:t>
            </w:r>
            <w:r w:rsidR="00C4684F" w:rsidRPr="00855AA8">
              <w:rPr>
                <w:rFonts w:cs="Arial"/>
                <w:szCs w:val="20"/>
              </w:rPr>
              <w:t xml:space="preserve">laying expenses </w:t>
            </w:r>
            <w:r>
              <w:rPr>
                <w:rFonts w:cs="Arial"/>
                <w:szCs w:val="20"/>
              </w:rPr>
              <w:t>down by £4.7k with no Overseas player in 2017.</w:t>
            </w:r>
          </w:p>
          <w:p w:rsidR="00056CA8" w:rsidRPr="00056CA8" w:rsidRDefault="00056CA8" w:rsidP="00056CA8">
            <w:pPr>
              <w:pStyle w:val="ListParagraph"/>
              <w:rPr>
                <w:rFonts w:cs="Arial"/>
                <w:szCs w:val="20"/>
              </w:rPr>
            </w:pPr>
          </w:p>
          <w:p w:rsidR="00056CA8" w:rsidRPr="00A00640" w:rsidRDefault="00056CA8" w:rsidP="00A00640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Question was raised re the contribution of </w:t>
            </w:r>
            <w:r w:rsidR="0073180B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olts versus </w:t>
            </w:r>
            <w:r w:rsidR="0073180B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eniors towards the fixed costs (£18k rent), and it was advised that the contribution from the senior section was marginally higher in 201</w:t>
            </w:r>
            <w:r w:rsidR="00A00640">
              <w:rPr>
                <w:rFonts w:cs="Arial"/>
                <w:szCs w:val="20"/>
              </w:rPr>
              <w:t>7.</w:t>
            </w:r>
          </w:p>
          <w:p w:rsidR="006A0A42" w:rsidRPr="00056CA8" w:rsidRDefault="006A0A42" w:rsidP="00056CA8">
            <w:pPr>
              <w:rPr>
                <w:rFonts w:cs="Arial"/>
                <w:szCs w:val="20"/>
              </w:rPr>
            </w:pPr>
          </w:p>
          <w:p w:rsidR="006A0A42" w:rsidRPr="00855AA8" w:rsidRDefault="007B657A" w:rsidP="008B4BFE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Approval of the accounts was proposed by </w:t>
            </w:r>
            <w:r w:rsidR="00A00640">
              <w:rPr>
                <w:rFonts w:cs="Arial"/>
                <w:szCs w:val="20"/>
              </w:rPr>
              <w:t>Tom Horwood,</w:t>
            </w:r>
            <w:r w:rsidRPr="00855AA8">
              <w:rPr>
                <w:rFonts w:cs="Arial"/>
                <w:szCs w:val="20"/>
              </w:rPr>
              <w:t xml:space="preserve"> and seconded by </w:t>
            </w:r>
            <w:r w:rsidR="00A00640">
              <w:rPr>
                <w:rFonts w:cs="Arial"/>
                <w:szCs w:val="20"/>
              </w:rPr>
              <w:t>John McKerracher.</w:t>
            </w:r>
          </w:p>
          <w:p w:rsidR="007B657A" w:rsidRPr="00855AA8" w:rsidRDefault="007B657A" w:rsidP="007B657A">
            <w:pPr>
              <w:pStyle w:val="ListParagraph"/>
              <w:rPr>
                <w:rFonts w:cs="Arial"/>
                <w:szCs w:val="20"/>
              </w:rPr>
            </w:pPr>
          </w:p>
          <w:p w:rsidR="007B657A" w:rsidRPr="00855AA8" w:rsidRDefault="00AC033C" w:rsidP="00AC033C">
            <w:pPr>
              <w:rPr>
                <w:rFonts w:cs="Arial"/>
                <w:b/>
                <w:szCs w:val="20"/>
              </w:rPr>
            </w:pPr>
            <w:r w:rsidRPr="00855AA8">
              <w:rPr>
                <w:rFonts w:cs="Arial"/>
                <w:b/>
                <w:szCs w:val="20"/>
              </w:rPr>
              <w:t>Auditor</w:t>
            </w:r>
          </w:p>
          <w:p w:rsidR="00AC033C" w:rsidRPr="00855AA8" w:rsidRDefault="00AC033C" w:rsidP="00AC033C">
            <w:pPr>
              <w:rPr>
                <w:rFonts w:cs="Arial"/>
                <w:szCs w:val="20"/>
              </w:rPr>
            </w:pPr>
          </w:p>
          <w:p w:rsidR="00715E79" w:rsidRPr="00855AA8" w:rsidRDefault="00A00640" w:rsidP="008B4BFE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Alasdair MacDonald was </w:t>
            </w:r>
            <w:r w:rsidR="0073180B">
              <w:rPr>
                <w:rFonts w:cs="Arial"/>
                <w:szCs w:val="20"/>
              </w:rPr>
              <w:t>re-</w:t>
            </w:r>
            <w:r>
              <w:rPr>
                <w:rFonts w:cs="Arial"/>
                <w:szCs w:val="20"/>
              </w:rPr>
              <w:t>appointed as auditor – proposed by John McKerracher, and seconded by Irving Harris.</w:t>
            </w:r>
          </w:p>
          <w:p w:rsidR="00AC033C" w:rsidRDefault="00AC033C" w:rsidP="008B4BFE">
            <w:pPr>
              <w:rPr>
                <w:rFonts w:cs="Arial"/>
                <w:sz w:val="22"/>
              </w:rPr>
            </w:pPr>
          </w:p>
          <w:p w:rsidR="001B0E55" w:rsidRDefault="001B0E55" w:rsidP="008B4BFE">
            <w:pPr>
              <w:rPr>
                <w:rFonts w:cs="Arial"/>
                <w:sz w:val="22"/>
              </w:rPr>
            </w:pPr>
          </w:p>
          <w:p w:rsidR="0073180B" w:rsidRPr="00855AA8" w:rsidRDefault="0073180B" w:rsidP="008B4BFE">
            <w:pPr>
              <w:rPr>
                <w:rFonts w:cs="Arial"/>
                <w:sz w:val="22"/>
              </w:rPr>
            </w:pPr>
          </w:p>
          <w:p w:rsidR="00AC033C" w:rsidRDefault="00AC033C" w:rsidP="008B4BFE">
            <w:pPr>
              <w:rPr>
                <w:rFonts w:cs="Arial"/>
                <w:b/>
                <w:sz w:val="22"/>
              </w:rPr>
            </w:pPr>
            <w:r w:rsidRPr="00855AA8">
              <w:rPr>
                <w:rFonts w:cs="Arial"/>
                <w:b/>
                <w:sz w:val="22"/>
              </w:rPr>
              <w:t>Election of Officers</w:t>
            </w:r>
          </w:p>
          <w:p w:rsidR="00A00640" w:rsidRDefault="00A00640" w:rsidP="008B4BFE">
            <w:pPr>
              <w:rPr>
                <w:rFonts w:cs="Arial"/>
                <w:b/>
                <w:sz w:val="22"/>
              </w:rPr>
            </w:pPr>
          </w:p>
          <w:p w:rsidR="002F2A7E" w:rsidRDefault="00A00640" w:rsidP="00A00640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2"/>
              </w:rPr>
            </w:pPr>
            <w:r w:rsidRPr="00A00640">
              <w:rPr>
                <w:rFonts w:cs="Arial"/>
                <w:sz w:val="22"/>
              </w:rPr>
              <w:t>Prior to reviewing the nomin</w:t>
            </w:r>
            <w:r>
              <w:rPr>
                <w:rFonts w:cs="Arial"/>
                <w:sz w:val="22"/>
              </w:rPr>
              <w:t xml:space="preserve">ations </w:t>
            </w:r>
            <w:proofErr w:type="spellStart"/>
            <w:r>
              <w:rPr>
                <w:rFonts w:cs="Arial"/>
                <w:sz w:val="22"/>
              </w:rPr>
              <w:t>Anjan</w:t>
            </w:r>
            <w:proofErr w:type="spellEnd"/>
            <w:r>
              <w:rPr>
                <w:rFonts w:cs="Arial"/>
                <w:sz w:val="22"/>
              </w:rPr>
              <w:t xml:space="preserve"> Dutta asked to read out a prepared statement re the Junior Section. AD explained the work carried out by managers, </w:t>
            </w:r>
            <w:r w:rsidR="002F2A7E">
              <w:rPr>
                <w:rFonts w:cs="Arial"/>
                <w:sz w:val="22"/>
              </w:rPr>
              <w:t xml:space="preserve">coaches, and volunteers, and highlighted some of the challenges in running the junior section. </w:t>
            </w:r>
          </w:p>
          <w:p w:rsidR="00A00640" w:rsidRDefault="002F2A7E" w:rsidP="002F2A7E">
            <w:pPr>
              <w:pStyle w:val="ListParagrap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significant contribution from the Head Coach was noted. AD also highlighted the importance of the Safe Hands </w:t>
            </w:r>
            <w:proofErr w:type="spellStart"/>
            <w:r>
              <w:rPr>
                <w:rFonts w:cs="Arial"/>
                <w:sz w:val="22"/>
              </w:rPr>
              <w:t>programme</w:t>
            </w:r>
            <w:proofErr w:type="spellEnd"/>
            <w:r>
              <w:rPr>
                <w:rFonts w:cs="Arial"/>
                <w:sz w:val="22"/>
              </w:rPr>
              <w:t xml:space="preserve"> and recommended that committee members and other should be fully trained on the key aspects. </w:t>
            </w:r>
          </w:p>
          <w:p w:rsidR="000B2647" w:rsidRDefault="002F2A7E" w:rsidP="002F2A7E">
            <w:pPr>
              <w:pStyle w:val="ListParagrap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AD advised that he was stepping down from the role of Junior Manager. AD raised concerns around certain matters including the process for appointing first X1 captain, </w:t>
            </w:r>
            <w:proofErr w:type="gramStart"/>
            <w:r>
              <w:rPr>
                <w:rFonts w:cs="Arial"/>
                <w:sz w:val="22"/>
              </w:rPr>
              <w:t>and also</w:t>
            </w:r>
            <w:proofErr w:type="gramEnd"/>
            <w:r>
              <w:rPr>
                <w:rFonts w:cs="Arial"/>
                <w:sz w:val="22"/>
              </w:rPr>
              <w:t xml:space="preserve"> some incidents between parents and</w:t>
            </w:r>
            <w:r w:rsidR="0073180B">
              <w:rPr>
                <w:rFonts w:cs="Arial"/>
                <w:sz w:val="22"/>
              </w:rPr>
              <w:t xml:space="preserve"> the</w:t>
            </w:r>
            <w:r>
              <w:rPr>
                <w:rFonts w:cs="Arial"/>
                <w:sz w:val="22"/>
              </w:rPr>
              <w:t xml:space="preserve"> Director of Cricket.</w:t>
            </w:r>
            <w:r w:rsidR="000B2647">
              <w:rPr>
                <w:rFonts w:cs="Arial"/>
                <w:sz w:val="22"/>
              </w:rPr>
              <w:t xml:space="preserve"> </w:t>
            </w:r>
          </w:p>
          <w:p w:rsidR="002F2A7E" w:rsidRDefault="000B2647" w:rsidP="002F2A7E">
            <w:pPr>
              <w:pStyle w:val="ListParagrap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 asked that the role description for the Director of Cricket be presented to the members before voting on the re-appointment of Barry Newman. This was </w:t>
            </w:r>
            <w:proofErr w:type="gramStart"/>
            <w:r>
              <w:rPr>
                <w:rFonts w:cs="Arial"/>
                <w:sz w:val="22"/>
              </w:rPr>
              <w:t>agreed</w:t>
            </w:r>
            <w:proofErr w:type="gramEnd"/>
            <w:r>
              <w:rPr>
                <w:rFonts w:cs="Arial"/>
                <w:sz w:val="22"/>
              </w:rPr>
              <w:t xml:space="preserve"> and the role description and nomination will be covered at a Special General Meeting (along with the other open positions of Junior Manager – Age Group Co-ordination</w:t>
            </w:r>
            <w:r w:rsidR="0073180B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 xml:space="preserve"> and</w:t>
            </w:r>
            <w:r w:rsidR="0073180B">
              <w:rPr>
                <w:rFonts w:cs="Arial"/>
                <w:sz w:val="22"/>
              </w:rPr>
              <w:t xml:space="preserve"> </w:t>
            </w:r>
            <w:proofErr w:type="spellStart"/>
            <w:r w:rsidR="0073180B">
              <w:rPr>
                <w:rFonts w:cs="Arial"/>
                <w:sz w:val="22"/>
              </w:rPr>
              <w:t>Honourary</w:t>
            </w:r>
            <w:proofErr w:type="spellEnd"/>
            <w:r>
              <w:rPr>
                <w:rFonts w:cs="Arial"/>
                <w:sz w:val="22"/>
              </w:rPr>
              <w:t xml:space="preserve"> President.</w:t>
            </w:r>
          </w:p>
          <w:p w:rsidR="000B2647" w:rsidRDefault="000B2647" w:rsidP="002F2A7E">
            <w:pPr>
              <w:pStyle w:val="ListParagraph"/>
              <w:rPr>
                <w:rFonts w:cs="Arial"/>
                <w:sz w:val="22"/>
              </w:rPr>
            </w:pPr>
          </w:p>
          <w:p w:rsidR="000B2647" w:rsidRPr="00A00640" w:rsidRDefault="000B2647" w:rsidP="000B264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PF and </w:t>
            </w:r>
            <w:proofErr w:type="spellStart"/>
            <w:r>
              <w:rPr>
                <w:rFonts w:cs="Arial"/>
                <w:sz w:val="22"/>
              </w:rPr>
              <w:t>AMacD</w:t>
            </w:r>
            <w:proofErr w:type="spellEnd"/>
            <w:r>
              <w:rPr>
                <w:rFonts w:cs="Arial"/>
                <w:sz w:val="22"/>
              </w:rPr>
              <w:t xml:space="preserve"> responded to AD’s statement, both highlighting </w:t>
            </w:r>
            <w:proofErr w:type="gramStart"/>
            <w:r>
              <w:rPr>
                <w:rFonts w:cs="Arial"/>
                <w:sz w:val="22"/>
              </w:rPr>
              <w:t xml:space="preserve">that </w:t>
            </w:r>
            <w:r w:rsidR="00280E1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in</w:t>
            </w:r>
            <w:proofErr w:type="gramEnd"/>
            <w:r>
              <w:rPr>
                <w:rFonts w:cs="Arial"/>
                <w:sz w:val="22"/>
              </w:rPr>
              <w:t xml:space="preserve"> their view, the points made including a number of factual inaccuracies.</w:t>
            </w:r>
          </w:p>
          <w:p w:rsidR="004C1851" w:rsidRPr="00855AA8" w:rsidRDefault="004C1851" w:rsidP="008B4BFE">
            <w:pPr>
              <w:rPr>
                <w:rFonts w:cs="Arial"/>
                <w:sz w:val="22"/>
              </w:rPr>
            </w:pPr>
          </w:p>
          <w:p w:rsidR="00715E79" w:rsidRPr="00855AA8" w:rsidRDefault="004C1851" w:rsidP="004C1851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The</w:t>
            </w:r>
            <w:r w:rsidR="000B2647">
              <w:rPr>
                <w:rFonts w:cs="Arial"/>
                <w:szCs w:val="20"/>
              </w:rPr>
              <w:t xml:space="preserve"> remaining</w:t>
            </w:r>
            <w:r w:rsidRPr="00855AA8">
              <w:rPr>
                <w:rFonts w:cs="Arial"/>
                <w:szCs w:val="20"/>
              </w:rPr>
              <w:t xml:space="preserve"> </w:t>
            </w:r>
            <w:r w:rsidR="00BD3649" w:rsidRPr="00855AA8">
              <w:rPr>
                <w:rFonts w:cs="Arial"/>
                <w:szCs w:val="20"/>
              </w:rPr>
              <w:t>nominations for Executive Officers and other Committee Members were unanimously approved. Nominations were as follows –</w:t>
            </w:r>
          </w:p>
          <w:p w:rsidR="00BD3649" w:rsidRPr="00855AA8" w:rsidRDefault="00BD3649" w:rsidP="00BD3649">
            <w:pPr>
              <w:pStyle w:val="ListParagraph"/>
              <w:rPr>
                <w:rFonts w:cs="Arial"/>
                <w:szCs w:val="20"/>
              </w:rPr>
            </w:pPr>
          </w:p>
          <w:p w:rsidR="00BD3649" w:rsidRDefault="00BD3649" w:rsidP="00BD3649">
            <w:pPr>
              <w:pStyle w:val="ListParagraph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       Chairman – Paul Fisher</w:t>
            </w:r>
          </w:p>
          <w:p w:rsidR="000B2647" w:rsidRPr="00855AA8" w:rsidRDefault="000B2647" w:rsidP="00BD3649">
            <w:pPr>
              <w:pStyle w:val="ListParagrap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Treasurer – Mike Woods</w:t>
            </w:r>
          </w:p>
          <w:p w:rsidR="00BD3649" w:rsidRPr="00855AA8" w:rsidRDefault="00BD3649" w:rsidP="00BD3649">
            <w:pPr>
              <w:pStyle w:val="ListParagraph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       Fixture Secretary – Nick </w:t>
            </w:r>
            <w:proofErr w:type="spellStart"/>
            <w:r w:rsidRPr="00855AA8">
              <w:rPr>
                <w:rFonts w:cs="Arial"/>
                <w:szCs w:val="20"/>
              </w:rPr>
              <w:t>Forsdick</w:t>
            </w:r>
            <w:proofErr w:type="spellEnd"/>
          </w:p>
          <w:p w:rsidR="00BD3649" w:rsidRPr="000B2647" w:rsidRDefault="00BD3649" w:rsidP="000B2647">
            <w:pPr>
              <w:pStyle w:val="ListParagraph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       Secretary &amp; Membership – Alasdair MacDonal</w:t>
            </w:r>
            <w:r w:rsidR="000B2647">
              <w:rPr>
                <w:rFonts w:cs="Arial"/>
                <w:szCs w:val="20"/>
              </w:rPr>
              <w:t>d</w:t>
            </w:r>
          </w:p>
          <w:p w:rsidR="00BD3649" w:rsidRPr="00855AA8" w:rsidRDefault="00BD3649" w:rsidP="00BD3649">
            <w:pPr>
              <w:pStyle w:val="ListParagraph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       Club Welfare Officer – </w:t>
            </w:r>
            <w:proofErr w:type="spellStart"/>
            <w:r w:rsidRPr="00855AA8">
              <w:rPr>
                <w:rFonts w:cs="Arial"/>
                <w:szCs w:val="20"/>
              </w:rPr>
              <w:t>Manosi</w:t>
            </w:r>
            <w:proofErr w:type="spellEnd"/>
            <w:r w:rsidRPr="00855AA8">
              <w:rPr>
                <w:rFonts w:cs="Arial"/>
                <w:szCs w:val="20"/>
              </w:rPr>
              <w:t xml:space="preserve"> Dutta</w:t>
            </w:r>
          </w:p>
          <w:p w:rsidR="00BD3649" w:rsidRPr="00855AA8" w:rsidRDefault="00BD3649" w:rsidP="00BD3649">
            <w:pPr>
              <w:pStyle w:val="ListParagraph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       Social Secretary – </w:t>
            </w:r>
            <w:r w:rsidR="000B2647">
              <w:rPr>
                <w:rFonts w:cs="Arial"/>
                <w:szCs w:val="20"/>
              </w:rPr>
              <w:t xml:space="preserve"> Charlie Mott</w:t>
            </w:r>
          </w:p>
          <w:p w:rsidR="00654C08" w:rsidRPr="00855AA8" w:rsidRDefault="00BD3649" w:rsidP="000B2647">
            <w:pPr>
              <w:pStyle w:val="ListParagraph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       </w:t>
            </w:r>
          </w:p>
          <w:p w:rsidR="00BD3649" w:rsidRPr="00855AA8" w:rsidRDefault="00BD3649" w:rsidP="00BD3649">
            <w:pPr>
              <w:pStyle w:val="ListParagraph"/>
              <w:rPr>
                <w:rFonts w:cs="Arial"/>
                <w:szCs w:val="20"/>
              </w:rPr>
            </w:pPr>
          </w:p>
          <w:p w:rsidR="00AC033C" w:rsidRDefault="00AC033C" w:rsidP="00AC033C">
            <w:pPr>
              <w:pStyle w:val="ListParagraph"/>
              <w:rPr>
                <w:rFonts w:cs="Arial"/>
                <w:szCs w:val="20"/>
              </w:rPr>
            </w:pPr>
          </w:p>
          <w:p w:rsidR="00855AA8" w:rsidRDefault="00855AA8" w:rsidP="00855AA8">
            <w:pPr>
              <w:rPr>
                <w:rFonts w:cs="Arial"/>
                <w:szCs w:val="20"/>
              </w:rPr>
            </w:pPr>
          </w:p>
          <w:p w:rsidR="00855AA8" w:rsidRPr="00855AA8" w:rsidRDefault="00855AA8" w:rsidP="00855AA8">
            <w:pPr>
              <w:rPr>
                <w:rFonts w:cs="Arial"/>
                <w:b/>
                <w:szCs w:val="20"/>
              </w:rPr>
            </w:pPr>
            <w:r w:rsidRPr="00855AA8">
              <w:rPr>
                <w:rFonts w:cs="Arial"/>
                <w:b/>
                <w:szCs w:val="20"/>
              </w:rPr>
              <w:t>Membership</w:t>
            </w:r>
          </w:p>
          <w:p w:rsidR="00855AA8" w:rsidRPr="00855AA8" w:rsidRDefault="00855AA8" w:rsidP="00AC033C">
            <w:pPr>
              <w:pStyle w:val="ListParagraph"/>
              <w:rPr>
                <w:rFonts w:cs="Arial"/>
                <w:szCs w:val="20"/>
              </w:rPr>
            </w:pPr>
          </w:p>
          <w:p w:rsidR="00CC6620" w:rsidRDefault="00CC6620" w:rsidP="00AC033C">
            <w:p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Membership fees were reviewed and unanimously approved. </w:t>
            </w:r>
          </w:p>
          <w:p w:rsidR="006853CD" w:rsidRPr="00855AA8" w:rsidRDefault="006853CD" w:rsidP="00AC033C">
            <w:pPr>
              <w:rPr>
                <w:rFonts w:cs="Arial"/>
                <w:szCs w:val="20"/>
              </w:rPr>
            </w:pPr>
          </w:p>
          <w:p w:rsidR="00715E79" w:rsidRPr="00855AA8" w:rsidRDefault="00CC6620" w:rsidP="008B4BFE">
            <w:p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The approved membership fees for 201</w:t>
            </w:r>
            <w:r w:rsidR="0073180B">
              <w:rPr>
                <w:rFonts w:cs="Arial"/>
                <w:szCs w:val="20"/>
              </w:rPr>
              <w:t>8</w:t>
            </w:r>
            <w:r w:rsidRPr="00855AA8">
              <w:rPr>
                <w:rFonts w:cs="Arial"/>
                <w:szCs w:val="20"/>
              </w:rPr>
              <w:t xml:space="preserve"> are as follows -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4"/>
              <w:gridCol w:w="1128"/>
              <w:gridCol w:w="1128"/>
            </w:tblGrid>
            <w:tr w:rsidR="00855AA8" w:rsidRPr="00855AA8" w:rsidTr="00AC033C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b/>
                      <w:sz w:val="24"/>
                    </w:rPr>
                  </w:pPr>
                  <w:r w:rsidRPr="00855AA8">
                    <w:rPr>
                      <w:rFonts w:eastAsia="Calibri" w:cs="Arial"/>
                      <w:b/>
                      <w:sz w:val="24"/>
                    </w:rPr>
                    <w:t>Category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b/>
                      <w:sz w:val="24"/>
                    </w:rPr>
                  </w:pPr>
                  <w:r w:rsidRPr="00855AA8">
                    <w:rPr>
                      <w:rFonts w:eastAsia="Calibri" w:cs="Arial"/>
                      <w:b/>
                      <w:sz w:val="24"/>
                    </w:rPr>
                    <w:t>201</w:t>
                  </w:r>
                  <w:r w:rsidR="006853CD">
                    <w:rPr>
                      <w:rFonts w:eastAsia="Calibri" w:cs="Arial"/>
                      <w:b/>
                      <w:sz w:val="24"/>
                    </w:rPr>
                    <w:t>8</w:t>
                  </w:r>
                </w:p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b/>
                      <w:sz w:val="24"/>
                    </w:rPr>
                  </w:pPr>
                  <w:r w:rsidRPr="00855AA8">
                    <w:rPr>
                      <w:rFonts w:eastAsia="Calibri" w:cs="Arial"/>
                      <w:b/>
                      <w:sz w:val="24"/>
                    </w:rPr>
                    <w:t>£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b/>
                      <w:sz w:val="24"/>
                    </w:rPr>
                  </w:pPr>
                  <w:r w:rsidRPr="00855AA8">
                    <w:rPr>
                      <w:rFonts w:eastAsia="Calibri" w:cs="Arial"/>
                      <w:b/>
                      <w:sz w:val="24"/>
                    </w:rPr>
                    <w:t>2017</w:t>
                  </w:r>
                </w:p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b/>
                      <w:sz w:val="24"/>
                    </w:rPr>
                  </w:pPr>
                  <w:r w:rsidRPr="00855AA8">
                    <w:rPr>
                      <w:rFonts w:eastAsia="Calibri" w:cs="Arial"/>
                      <w:b/>
                      <w:sz w:val="24"/>
                    </w:rPr>
                    <w:t>£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Senior*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165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160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Senior – new member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80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Under 19-U23 (U19-U21 in 2016)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85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Colts U16-U18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 xml:space="preserve">100 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 xml:space="preserve">Colts U9-U15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125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 xml:space="preserve">Colts U8 and below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105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Non Playing - single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25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Non playing - family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40</w:t>
                  </w:r>
                </w:p>
              </w:tc>
            </w:tr>
            <w:tr w:rsidR="00855AA8" w:rsidRPr="00855AA8" w:rsidTr="006853C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AC033C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both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Non playing – life (one off payment)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3C" w:rsidRPr="00855AA8" w:rsidRDefault="006853CD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>
                    <w:rPr>
                      <w:rFonts w:eastAsia="Calibri" w:cs="Arial"/>
                      <w:sz w:val="24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33C" w:rsidRPr="00855AA8" w:rsidRDefault="00CC6620" w:rsidP="00AC033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40"/>
                    <w:jc w:val="center"/>
                    <w:rPr>
                      <w:rFonts w:eastAsia="Calibri" w:cs="Arial"/>
                      <w:sz w:val="24"/>
                    </w:rPr>
                  </w:pPr>
                  <w:r w:rsidRPr="00855AA8">
                    <w:rPr>
                      <w:rFonts w:eastAsia="Calibri" w:cs="Arial"/>
                      <w:sz w:val="24"/>
                    </w:rPr>
                    <w:t>25</w:t>
                  </w:r>
                  <w:r w:rsidR="00AC033C" w:rsidRPr="00855AA8">
                    <w:rPr>
                      <w:rFonts w:eastAsia="Calibri" w:cs="Arial"/>
                      <w:sz w:val="24"/>
                    </w:rPr>
                    <w:t>0</w:t>
                  </w:r>
                </w:p>
              </w:tc>
            </w:tr>
          </w:tbl>
          <w:p w:rsidR="001B0E55" w:rsidRDefault="00AC033C" w:rsidP="001B0E55">
            <w:pPr>
              <w:rPr>
                <w:rFonts w:cs="Arial"/>
                <w:sz w:val="24"/>
              </w:rPr>
            </w:pPr>
            <w:r w:rsidRPr="00855AA8">
              <w:rPr>
                <w:rFonts w:eastAsia="Calibri" w:cs="Arial"/>
                <w:sz w:val="24"/>
              </w:rPr>
              <w:br/>
            </w:r>
            <w:r w:rsidR="001B0E55">
              <w:rPr>
                <w:rFonts w:cs="Arial"/>
                <w:sz w:val="24"/>
              </w:rPr>
              <w:t>Note: (*) Senior fees must be paid by 31</w:t>
            </w:r>
            <w:r w:rsidR="001B0E55">
              <w:rPr>
                <w:rFonts w:cs="Arial"/>
                <w:sz w:val="24"/>
                <w:vertAlign w:val="superscript"/>
              </w:rPr>
              <w:t>st</w:t>
            </w:r>
            <w:r w:rsidR="001B0E55">
              <w:rPr>
                <w:rFonts w:cs="Arial"/>
                <w:sz w:val="24"/>
              </w:rPr>
              <w:t xml:space="preserve"> May to retain eligibility for selection</w:t>
            </w:r>
          </w:p>
          <w:p w:rsidR="0073180B" w:rsidRDefault="0073180B" w:rsidP="001B0E55">
            <w:pPr>
              <w:rPr>
                <w:rFonts w:cs="Arial"/>
                <w:sz w:val="24"/>
              </w:rPr>
            </w:pPr>
          </w:p>
          <w:p w:rsidR="001B0E55" w:rsidRDefault="001B0E55" w:rsidP="001B0E5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Match fees £10 per Saturday and Sunday matches.</w:t>
            </w:r>
          </w:p>
          <w:p w:rsidR="00AC033C" w:rsidRPr="00855AA8" w:rsidRDefault="00AC033C" w:rsidP="001B0E55">
            <w:pPr>
              <w:rPr>
                <w:rFonts w:cs="Arial"/>
                <w:sz w:val="24"/>
              </w:rPr>
            </w:pPr>
          </w:p>
          <w:p w:rsidR="00AC033C" w:rsidRDefault="00AC033C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73180B" w:rsidRDefault="0073180B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73180B" w:rsidRDefault="0073180B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73180B" w:rsidRPr="00855AA8" w:rsidRDefault="0073180B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715E79" w:rsidRPr="00855AA8" w:rsidRDefault="00715E79" w:rsidP="004C185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715E79" w:rsidRPr="00855AA8" w:rsidRDefault="00CC6620" w:rsidP="00D0662E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855AA8">
              <w:rPr>
                <w:rFonts w:cs="Arial"/>
                <w:b/>
                <w:szCs w:val="20"/>
              </w:rPr>
              <w:lastRenderedPageBreak/>
              <w:t>Club Secretary Report  - 2016 Review</w:t>
            </w:r>
          </w:p>
          <w:p w:rsidR="00CC6620" w:rsidRPr="00855AA8" w:rsidRDefault="00CC6620" w:rsidP="00D0662E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  <w:p w:rsidR="00CC6620" w:rsidRPr="00855AA8" w:rsidRDefault="00CC6620" w:rsidP="00CC6620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Alasdair MacDonald presented the review of 201</w:t>
            </w:r>
            <w:r w:rsidR="001B0E55">
              <w:rPr>
                <w:rFonts w:cs="Arial"/>
                <w:szCs w:val="20"/>
              </w:rPr>
              <w:t>7</w:t>
            </w:r>
            <w:r w:rsidRPr="00855AA8">
              <w:rPr>
                <w:rFonts w:cs="Arial"/>
                <w:szCs w:val="20"/>
              </w:rPr>
              <w:t>. The highlights included –</w:t>
            </w:r>
          </w:p>
          <w:p w:rsidR="00CC6620" w:rsidRPr="00855AA8" w:rsidRDefault="00CC6620" w:rsidP="00CC6620">
            <w:pPr>
              <w:pStyle w:val="ListParagraph"/>
              <w:rPr>
                <w:rFonts w:cs="Arial"/>
                <w:szCs w:val="20"/>
              </w:rPr>
            </w:pPr>
          </w:p>
          <w:p w:rsidR="00CC6620" w:rsidRPr="00855AA8" w:rsidRDefault="00CC6620" w:rsidP="00CC6620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First X1 secured </w:t>
            </w:r>
            <w:r w:rsidR="001B0E55">
              <w:rPr>
                <w:rFonts w:cs="Arial"/>
                <w:szCs w:val="20"/>
              </w:rPr>
              <w:t>4</w:t>
            </w:r>
            <w:r w:rsidRPr="00855AA8">
              <w:rPr>
                <w:rFonts w:cs="Arial"/>
                <w:szCs w:val="20"/>
                <w:vertAlign w:val="superscript"/>
              </w:rPr>
              <w:t>h</w:t>
            </w:r>
            <w:r w:rsidRPr="00855AA8">
              <w:rPr>
                <w:rFonts w:cs="Arial"/>
                <w:szCs w:val="20"/>
              </w:rPr>
              <w:t xml:space="preserve"> position in Division 3</w:t>
            </w:r>
          </w:p>
          <w:p w:rsidR="00CC6620" w:rsidRPr="00855AA8" w:rsidRDefault="00CC6620" w:rsidP="00CC6620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Second X1 were </w:t>
            </w:r>
            <w:r w:rsidR="001B0E55">
              <w:rPr>
                <w:rFonts w:cs="Arial"/>
                <w:szCs w:val="20"/>
              </w:rPr>
              <w:t>fifth in</w:t>
            </w:r>
            <w:r w:rsidRPr="00855AA8">
              <w:rPr>
                <w:rFonts w:cs="Arial"/>
                <w:szCs w:val="20"/>
              </w:rPr>
              <w:t xml:space="preserve"> Division 4</w:t>
            </w:r>
          </w:p>
          <w:p w:rsidR="00CC6620" w:rsidRPr="00855AA8" w:rsidRDefault="00CC6620" w:rsidP="00CC6620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Third X1 were </w:t>
            </w:r>
            <w:r w:rsidR="001B0E55">
              <w:rPr>
                <w:rFonts w:cs="Arial"/>
                <w:szCs w:val="20"/>
              </w:rPr>
              <w:t>promoted as Champions</w:t>
            </w:r>
          </w:p>
          <w:p w:rsidR="00CC6620" w:rsidRPr="00855AA8" w:rsidRDefault="00CC6620" w:rsidP="00CC6620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Sunday X1 had successful season with two teams being fielded </w:t>
            </w:r>
            <w:r w:rsidR="001B0E55">
              <w:rPr>
                <w:rFonts w:cs="Arial"/>
                <w:szCs w:val="20"/>
              </w:rPr>
              <w:t>including Development X1</w:t>
            </w:r>
          </w:p>
          <w:p w:rsidR="00E63E05" w:rsidRDefault="00CC6620" w:rsidP="001B0E55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Colts </w:t>
            </w:r>
            <w:r w:rsidR="00E63E05" w:rsidRPr="00855AA8">
              <w:rPr>
                <w:rFonts w:cs="Arial"/>
                <w:szCs w:val="20"/>
              </w:rPr>
              <w:t>had a successful season wit</w:t>
            </w:r>
            <w:r w:rsidR="001B0E55">
              <w:rPr>
                <w:rFonts w:cs="Arial"/>
                <w:szCs w:val="20"/>
              </w:rPr>
              <w:t>h strong coaching set up, and good support from managers and other volunteers. Numbers were</w:t>
            </w:r>
            <w:r w:rsidR="00080842">
              <w:rPr>
                <w:rFonts w:cs="Arial"/>
                <w:szCs w:val="20"/>
              </w:rPr>
              <w:t xml:space="preserve"> however</w:t>
            </w:r>
            <w:r w:rsidR="001B0E55">
              <w:rPr>
                <w:rFonts w:cs="Arial"/>
                <w:szCs w:val="20"/>
              </w:rPr>
              <w:t xml:space="preserve"> down by circa 25 to 180.</w:t>
            </w:r>
          </w:p>
          <w:p w:rsidR="00080842" w:rsidRDefault="00080842" w:rsidP="001B0E55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Website remains one of the best in the league – thanks to Mike Woods for all his efforts in running the website.</w:t>
            </w:r>
          </w:p>
          <w:p w:rsidR="00080842" w:rsidRPr="00080842" w:rsidRDefault="00080842" w:rsidP="00080842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Thanks to major sponsors (The Star and </w:t>
            </w:r>
            <w:proofErr w:type="spellStart"/>
            <w:r>
              <w:rPr>
                <w:rFonts w:cs="Arial"/>
                <w:szCs w:val="20"/>
              </w:rPr>
              <w:t>Winkworth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:rsidR="00F33F56" w:rsidRPr="00855AA8" w:rsidRDefault="00F33F56" w:rsidP="00F33F56">
            <w:pPr>
              <w:rPr>
                <w:rFonts w:cs="Arial"/>
                <w:szCs w:val="20"/>
              </w:rPr>
            </w:pPr>
          </w:p>
          <w:p w:rsidR="00F33F56" w:rsidRPr="00855AA8" w:rsidRDefault="00F33F56" w:rsidP="00F33F56">
            <w:pPr>
              <w:rPr>
                <w:rFonts w:cs="Arial"/>
                <w:szCs w:val="20"/>
              </w:rPr>
            </w:pPr>
          </w:p>
          <w:p w:rsidR="00F33F56" w:rsidRPr="00855AA8" w:rsidRDefault="00F33F56" w:rsidP="00F33F56">
            <w:pPr>
              <w:rPr>
                <w:rFonts w:cs="Arial"/>
                <w:szCs w:val="20"/>
              </w:rPr>
            </w:pPr>
          </w:p>
          <w:p w:rsidR="00F33F56" w:rsidRPr="00855AA8" w:rsidRDefault="00F33F56" w:rsidP="00F33F56">
            <w:pPr>
              <w:rPr>
                <w:rFonts w:cs="Arial"/>
                <w:b/>
                <w:szCs w:val="20"/>
              </w:rPr>
            </w:pPr>
            <w:r w:rsidRPr="00855AA8">
              <w:rPr>
                <w:rFonts w:cs="Arial"/>
                <w:b/>
                <w:szCs w:val="20"/>
              </w:rPr>
              <w:t>Chairman’s Report – Look ahead to 2017</w:t>
            </w:r>
          </w:p>
          <w:p w:rsidR="00F33F56" w:rsidRPr="00855AA8" w:rsidRDefault="00F33F56" w:rsidP="00F33F56">
            <w:pPr>
              <w:rPr>
                <w:rFonts w:cs="Arial"/>
                <w:b/>
                <w:szCs w:val="20"/>
              </w:rPr>
            </w:pPr>
          </w:p>
          <w:p w:rsidR="00F33F56" w:rsidRDefault="00F33F56" w:rsidP="00F33F56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>Paul Fisher presented a look ahead to the coming year</w:t>
            </w:r>
            <w:r w:rsidR="00080842">
              <w:rPr>
                <w:rFonts w:cs="Arial"/>
                <w:szCs w:val="20"/>
              </w:rPr>
              <w:t xml:space="preserve">. In the junior section it is planned to utilize a </w:t>
            </w:r>
            <w:proofErr w:type="gramStart"/>
            <w:r w:rsidR="00080842">
              <w:rPr>
                <w:rFonts w:cs="Arial"/>
                <w:szCs w:val="20"/>
              </w:rPr>
              <w:t>third party</w:t>
            </w:r>
            <w:proofErr w:type="gramEnd"/>
            <w:r w:rsidR="00080842">
              <w:rPr>
                <w:rFonts w:cs="Arial"/>
                <w:szCs w:val="20"/>
              </w:rPr>
              <w:t xml:space="preserve"> organization with lead and support coaches (similar to that tried a couple of years ago but with a different service provider, and with “taster sessions”). A tendering process would be carried out.</w:t>
            </w:r>
          </w:p>
          <w:p w:rsidR="00080842" w:rsidRDefault="00080842" w:rsidP="00080842">
            <w:pPr>
              <w:pStyle w:val="ListParagrap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colts will be run using a sub committee with the age group coordinator being a member of the main committee. The </w:t>
            </w:r>
            <w:proofErr w:type="gramStart"/>
            <w:r>
              <w:rPr>
                <w:rFonts w:cs="Arial"/>
                <w:szCs w:val="20"/>
              </w:rPr>
              <w:t>colts</w:t>
            </w:r>
            <w:proofErr w:type="gramEnd"/>
            <w:r>
              <w:rPr>
                <w:rFonts w:cs="Arial"/>
                <w:szCs w:val="20"/>
              </w:rPr>
              <w:t xml:space="preserve"> representative on the man committee will have a major say in the coaching service provider appointment.</w:t>
            </w:r>
          </w:p>
          <w:p w:rsidR="00776DBE" w:rsidRDefault="00776DBE" w:rsidP="00080842">
            <w:pPr>
              <w:pStyle w:val="ListParagrap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Objectives for senior </w:t>
            </w:r>
            <w:proofErr w:type="gramStart"/>
            <w:r>
              <w:rPr>
                <w:rFonts w:cs="Arial"/>
                <w:szCs w:val="20"/>
              </w:rPr>
              <w:t>cricket :</w:t>
            </w:r>
            <w:proofErr w:type="gramEnd"/>
            <w:r>
              <w:rPr>
                <w:rFonts w:cs="Arial"/>
                <w:szCs w:val="20"/>
              </w:rPr>
              <w:t xml:space="preserve"> 1</w:t>
            </w:r>
            <w:r w:rsidRPr="00776DBE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 xml:space="preserve"> and 2</w:t>
            </w:r>
            <w:r w:rsidRPr="00776DBE">
              <w:rPr>
                <w:rFonts w:cs="Arial"/>
                <w:szCs w:val="20"/>
                <w:vertAlign w:val="superscript"/>
              </w:rPr>
              <w:t>nd</w:t>
            </w:r>
            <w:r>
              <w:rPr>
                <w:rFonts w:cs="Arial"/>
                <w:szCs w:val="20"/>
              </w:rPr>
              <w:t xml:space="preserve"> X1 to win promotion, 3</w:t>
            </w:r>
            <w:r w:rsidRPr="00776DBE">
              <w:rPr>
                <w:rFonts w:cs="Arial"/>
                <w:szCs w:val="20"/>
                <w:vertAlign w:val="superscript"/>
              </w:rPr>
              <w:t>rd</w:t>
            </w:r>
            <w:r>
              <w:rPr>
                <w:rFonts w:cs="Arial"/>
                <w:szCs w:val="20"/>
              </w:rPr>
              <w:t xml:space="preserve"> X1 mid table, and 4</w:t>
            </w:r>
            <w:r w:rsidRPr="00776DB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X1 to fulfill all fixtures. </w:t>
            </w:r>
            <w:r w:rsidR="0073180B">
              <w:rPr>
                <w:rFonts w:cs="Arial"/>
                <w:szCs w:val="20"/>
              </w:rPr>
              <w:t>2018 will see both the re-introduction of a 4</w:t>
            </w:r>
            <w:r w:rsidR="0073180B" w:rsidRPr="0073180B">
              <w:rPr>
                <w:rFonts w:cs="Arial"/>
                <w:szCs w:val="20"/>
                <w:vertAlign w:val="superscript"/>
              </w:rPr>
              <w:t>th</w:t>
            </w:r>
            <w:r w:rsidR="0073180B">
              <w:rPr>
                <w:rFonts w:cs="Arial"/>
                <w:szCs w:val="20"/>
              </w:rPr>
              <w:t xml:space="preserve"> X1, and entry of a development team into the Surrey Trust League.</w:t>
            </w:r>
          </w:p>
          <w:p w:rsidR="00776DBE" w:rsidRDefault="00776DBE" w:rsidP="00080842">
            <w:pPr>
              <w:pStyle w:val="ListParagrap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Other objectives are to raise additional funds through social events and other fundraising initiatives.</w:t>
            </w:r>
          </w:p>
          <w:p w:rsidR="00080842" w:rsidRDefault="00080842" w:rsidP="00080842">
            <w:pPr>
              <w:pStyle w:val="ListParagraph"/>
              <w:rPr>
                <w:rFonts w:cs="Arial"/>
                <w:szCs w:val="20"/>
              </w:rPr>
            </w:pPr>
          </w:p>
          <w:p w:rsidR="00067D7C" w:rsidRPr="00AC7A06" w:rsidRDefault="00080842" w:rsidP="00AC7A06">
            <w:pPr>
              <w:pStyle w:val="ListParagrap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bookmarkStart w:id="0" w:name="_GoBack"/>
            <w:bookmarkEnd w:id="0"/>
            <w:r w:rsidRPr="00AC7A06">
              <w:rPr>
                <w:rFonts w:cs="Arial"/>
                <w:szCs w:val="20"/>
              </w:rPr>
              <w:t xml:space="preserve"> 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855AA8">
              <w:rPr>
                <w:rFonts w:cs="Arial"/>
                <w:b/>
                <w:szCs w:val="20"/>
              </w:rPr>
              <w:t>AOB</w:t>
            </w:r>
          </w:p>
          <w:p w:rsidR="003D15BC" w:rsidRPr="00855AA8" w:rsidRDefault="003D15BC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Default="00776DBE" w:rsidP="00776DBE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MW highlighted that Club Constitution needs to be updated.</w:t>
            </w:r>
          </w:p>
          <w:p w:rsidR="00776DBE" w:rsidRDefault="00776DBE" w:rsidP="00776DBE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Club to be replaced by a “59 Club”. MW circulated entry forms and encouraged members to join.</w:t>
            </w:r>
          </w:p>
          <w:p w:rsidR="00776DBE" w:rsidRDefault="00776DBE" w:rsidP="00776DBE">
            <w:pPr>
              <w:pStyle w:val="ListParagraph"/>
              <w:numPr>
                <w:ilvl w:val="0"/>
                <w:numId w:val="2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for Special General meeting is expected to be around end of January / early February.</w:t>
            </w:r>
          </w:p>
          <w:p w:rsidR="00776DBE" w:rsidRPr="00855AA8" w:rsidRDefault="00776DBE" w:rsidP="00776DBE">
            <w:pPr>
              <w:pStyle w:val="ListParagraph"/>
              <w:rPr>
                <w:rFonts w:cs="Arial"/>
                <w:szCs w:val="20"/>
              </w:rPr>
            </w:pP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55AA8">
              <w:rPr>
                <w:rFonts w:cs="Arial"/>
                <w:szCs w:val="20"/>
              </w:rPr>
              <w:t xml:space="preserve">No other points were </w:t>
            </w:r>
            <w:proofErr w:type="gramStart"/>
            <w:r w:rsidRPr="00855AA8">
              <w:rPr>
                <w:rFonts w:cs="Arial"/>
                <w:szCs w:val="20"/>
              </w:rPr>
              <w:t>raised</w:t>
            </w:r>
            <w:proofErr w:type="gramEnd"/>
            <w:r w:rsidRPr="00855AA8">
              <w:rPr>
                <w:rFonts w:cs="Arial"/>
                <w:szCs w:val="20"/>
              </w:rPr>
              <w:t xml:space="preserve"> and the meeting was duly closed</w:t>
            </w:r>
            <w:r w:rsidR="00CC6620" w:rsidRPr="00855AA8">
              <w:rPr>
                <w:rFonts w:cs="Arial"/>
                <w:szCs w:val="20"/>
              </w:rPr>
              <w:t xml:space="preserve"> at 21.</w:t>
            </w:r>
            <w:r w:rsidR="00776DBE">
              <w:rPr>
                <w:rFonts w:cs="Arial"/>
                <w:szCs w:val="20"/>
              </w:rPr>
              <w:t>5</w:t>
            </w:r>
            <w:r w:rsidR="00CC6620" w:rsidRPr="00855AA8">
              <w:rPr>
                <w:rFonts w:cs="Arial"/>
                <w:szCs w:val="20"/>
              </w:rPr>
              <w:t>0.</w:t>
            </w:r>
          </w:p>
          <w:p w:rsidR="00715E79" w:rsidRPr="00855AA8" w:rsidRDefault="00715E79" w:rsidP="00CE5061">
            <w:pPr>
              <w:pStyle w:val="ListParagraph"/>
              <w:ind w:left="0"/>
              <w:rPr>
                <w:rFonts w:cs="Arial"/>
                <w:szCs w:val="20"/>
              </w:rPr>
            </w:pPr>
          </w:p>
          <w:p w:rsidR="00715E79" w:rsidRPr="00855AA8" w:rsidRDefault="00715E79" w:rsidP="000256BA">
            <w:pPr>
              <w:pStyle w:val="ListParagraph"/>
              <w:rPr>
                <w:rFonts w:cs="Arial"/>
                <w:sz w:val="22"/>
              </w:rPr>
            </w:pPr>
          </w:p>
        </w:tc>
      </w:tr>
    </w:tbl>
    <w:p w:rsidR="009D499D" w:rsidRPr="001B671B" w:rsidRDefault="009D499D" w:rsidP="00770409"/>
    <w:sectPr w:rsidR="009D499D" w:rsidRPr="001B671B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179D"/>
    <w:multiLevelType w:val="hybridMultilevel"/>
    <w:tmpl w:val="E4DA1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015A4"/>
    <w:multiLevelType w:val="hybridMultilevel"/>
    <w:tmpl w:val="071ABF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71FC3"/>
    <w:multiLevelType w:val="hybridMultilevel"/>
    <w:tmpl w:val="0A1E5CC4"/>
    <w:lvl w:ilvl="0" w:tplc="FB0ECF1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0ADA7658"/>
    <w:multiLevelType w:val="hybridMultilevel"/>
    <w:tmpl w:val="6584D028"/>
    <w:lvl w:ilvl="0" w:tplc="D10C5CD8">
      <w:start w:val="8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0B352325"/>
    <w:multiLevelType w:val="hybridMultilevel"/>
    <w:tmpl w:val="19C26BC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B562FE"/>
    <w:multiLevelType w:val="hybridMultilevel"/>
    <w:tmpl w:val="509009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F173B"/>
    <w:multiLevelType w:val="hybridMultilevel"/>
    <w:tmpl w:val="B6ECED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4C577C3"/>
    <w:multiLevelType w:val="hybridMultilevel"/>
    <w:tmpl w:val="E818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25944"/>
    <w:multiLevelType w:val="hybridMultilevel"/>
    <w:tmpl w:val="A6C0C03C"/>
    <w:lvl w:ilvl="0" w:tplc="EAAC57E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BE17BE"/>
    <w:multiLevelType w:val="hybridMultilevel"/>
    <w:tmpl w:val="F8E2A132"/>
    <w:lvl w:ilvl="0" w:tplc="EC144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E0D98"/>
    <w:multiLevelType w:val="hybridMultilevel"/>
    <w:tmpl w:val="007009C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DB158FF"/>
    <w:multiLevelType w:val="hybridMultilevel"/>
    <w:tmpl w:val="D4DEF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B1B43"/>
    <w:multiLevelType w:val="hybridMultilevel"/>
    <w:tmpl w:val="9ACE40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8474A7B"/>
    <w:multiLevelType w:val="hybridMultilevel"/>
    <w:tmpl w:val="F8E2A132"/>
    <w:lvl w:ilvl="0" w:tplc="EC144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77854"/>
    <w:multiLevelType w:val="hybridMultilevel"/>
    <w:tmpl w:val="DDC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3FF7"/>
    <w:multiLevelType w:val="hybridMultilevel"/>
    <w:tmpl w:val="848EDB20"/>
    <w:lvl w:ilvl="0" w:tplc="1F88FD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2C88"/>
    <w:multiLevelType w:val="hybridMultilevel"/>
    <w:tmpl w:val="131E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41561"/>
    <w:multiLevelType w:val="hybridMultilevel"/>
    <w:tmpl w:val="B8FE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40892"/>
    <w:multiLevelType w:val="hybridMultilevel"/>
    <w:tmpl w:val="BBBA88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F69B0"/>
    <w:multiLevelType w:val="hybridMultilevel"/>
    <w:tmpl w:val="03226980"/>
    <w:lvl w:ilvl="0" w:tplc="EC144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37E0F"/>
    <w:multiLevelType w:val="hybridMultilevel"/>
    <w:tmpl w:val="DFB4BA2A"/>
    <w:lvl w:ilvl="0" w:tplc="EC1445EC">
      <w:start w:val="8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00A3D"/>
    <w:multiLevelType w:val="hybridMultilevel"/>
    <w:tmpl w:val="EE0A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62F2C"/>
    <w:multiLevelType w:val="hybridMultilevel"/>
    <w:tmpl w:val="9C9812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6"/>
  </w:num>
  <w:num w:numId="15">
    <w:abstractNumId w:val="20"/>
  </w:num>
  <w:num w:numId="16">
    <w:abstractNumId w:val="25"/>
  </w:num>
  <w:num w:numId="17">
    <w:abstractNumId w:val="18"/>
  </w:num>
  <w:num w:numId="18">
    <w:abstractNumId w:val="23"/>
  </w:num>
  <w:num w:numId="19">
    <w:abstractNumId w:val="10"/>
  </w:num>
  <w:num w:numId="20">
    <w:abstractNumId w:val="19"/>
  </w:num>
  <w:num w:numId="21">
    <w:abstractNumId w:val="29"/>
  </w:num>
  <w:num w:numId="22">
    <w:abstractNumId w:val="30"/>
  </w:num>
  <w:num w:numId="23">
    <w:abstractNumId w:val="17"/>
  </w:num>
  <w:num w:numId="24">
    <w:abstractNumId w:val="26"/>
  </w:num>
  <w:num w:numId="25">
    <w:abstractNumId w:val="27"/>
  </w:num>
  <w:num w:numId="26">
    <w:abstractNumId w:val="24"/>
  </w:num>
  <w:num w:numId="27">
    <w:abstractNumId w:val="31"/>
  </w:num>
  <w:num w:numId="28">
    <w:abstractNumId w:val="21"/>
  </w:num>
  <w:num w:numId="29">
    <w:abstractNumId w:val="11"/>
  </w:num>
  <w:num w:numId="30">
    <w:abstractNumId w:val="12"/>
  </w:num>
  <w:num w:numId="31">
    <w:abstractNumId w:val="32"/>
  </w:num>
  <w:num w:numId="32">
    <w:abstractNumId w:val="28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D2"/>
    <w:rsid w:val="00007A20"/>
    <w:rsid w:val="00015C30"/>
    <w:rsid w:val="000256BA"/>
    <w:rsid w:val="00056CA8"/>
    <w:rsid w:val="000643DC"/>
    <w:rsid w:val="00067D7C"/>
    <w:rsid w:val="00080842"/>
    <w:rsid w:val="000A6B84"/>
    <w:rsid w:val="000B1781"/>
    <w:rsid w:val="000B1BBB"/>
    <w:rsid w:val="000B2647"/>
    <w:rsid w:val="000E77FA"/>
    <w:rsid w:val="000F0F1A"/>
    <w:rsid w:val="00133F43"/>
    <w:rsid w:val="00136193"/>
    <w:rsid w:val="00145284"/>
    <w:rsid w:val="00147713"/>
    <w:rsid w:val="001567F8"/>
    <w:rsid w:val="001A0D48"/>
    <w:rsid w:val="001A7FE5"/>
    <w:rsid w:val="001B0E55"/>
    <w:rsid w:val="001B671B"/>
    <w:rsid w:val="001C7538"/>
    <w:rsid w:val="001D35A6"/>
    <w:rsid w:val="00216544"/>
    <w:rsid w:val="00220F87"/>
    <w:rsid w:val="00226065"/>
    <w:rsid w:val="00235F33"/>
    <w:rsid w:val="00241135"/>
    <w:rsid w:val="0024640C"/>
    <w:rsid w:val="0027316B"/>
    <w:rsid w:val="00280E1A"/>
    <w:rsid w:val="00290A0E"/>
    <w:rsid w:val="002A3248"/>
    <w:rsid w:val="002E66EC"/>
    <w:rsid w:val="002F2A7E"/>
    <w:rsid w:val="00300D8C"/>
    <w:rsid w:val="00327C1F"/>
    <w:rsid w:val="003758C8"/>
    <w:rsid w:val="003D15BC"/>
    <w:rsid w:val="003F6F95"/>
    <w:rsid w:val="00450ACD"/>
    <w:rsid w:val="00477BFA"/>
    <w:rsid w:val="0048201F"/>
    <w:rsid w:val="00487467"/>
    <w:rsid w:val="00494314"/>
    <w:rsid w:val="004C0B26"/>
    <w:rsid w:val="004C14A4"/>
    <w:rsid w:val="004C1851"/>
    <w:rsid w:val="0053317F"/>
    <w:rsid w:val="00550C46"/>
    <w:rsid w:val="00573F67"/>
    <w:rsid w:val="005C5320"/>
    <w:rsid w:val="005F5869"/>
    <w:rsid w:val="00606B36"/>
    <w:rsid w:val="00654799"/>
    <w:rsid w:val="00654C08"/>
    <w:rsid w:val="00672CF3"/>
    <w:rsid w:val="006801E3"/>
    <w:rsid w:val="00683342"/>
    <w:rsid w:val="006853CD"/>
    <w:rsid w:val="00685E87"/>
    <w:rsid w:val="006A0A42"/>
    <w:rsid w:val="006C6778"/>
    <w:rsid w:val="006D5E13"/>
    <w:rsid w:val="00715E79"/>
    <w:rsid w:val="007227B8"/>
    <w:rsid w:val="00725257"/>
    <w:rsid w:val="00726F5C"/>
    <w:rsid w:val="0073180B"/>
    <w:rsid w:val="007329B1"/>
    <w:rsid w:val="007612E0"/>
    <w:rsid w:val="00770409"/>
    <w:rsid w:val="00776DBE"/>
    <w:rsid w:val="00780582"/>
    <w:rsid w:val="007B657A"/>
    <w:rsid w:val="007B7C6D"/>
    <w:rsid w:val="00810747"/>
    <w:rsid w:val="00853657"/>
    <w:rsid w:val="00855AA8"/>
    <w:rsid w:val="00862006"/>
    <w:rsid w:val="008723BB"/>
    <w:rsid w:val="008762B7"/>
    <w:rsid w:val="008B4BFE"/>
    <w:rsid w:val="008C2C6A"/>
    <w:rsid w:val="008C4067"/>
    <w:rsid w:val="008E1857"/>
    <w:rsid w:val="0090699C"/>
    <w:rsid w:val="00970CFE"/>
    <w:rsid w:val="00975702"/>
    <w:rsid w:val="009C4AF7"/>
    <w:rsid w:val="009D499D"/>
    <w:rsid w:val="009D5869"/>
    <w:rsid w:val="009F7577"/>
    <w:rsid w:val="009F78DE"/>
    <w:rsid w:val="00A00640"/>
    <w:rsid w:val="00A007DA"/>
    <w:rsid w:val="00A01CFE"/>
    <w:rsid w:val="00A15086"/>
    <w:rsid w:val="00A67254"/>
    <w:rsid w:val="00A74B12"/>
    <w:rsid w:val="00AA22D2"/>
    <w:rsid w:val="00AC033C"/>
    <w:rsid w:val="00AC5491"/>
    <w:rsid w:val="00AC7A06"/>
    <w:rsid w:val="00AD0455"/>
    <w:rsid w:val="00AE1C70"/>
    <w:rsid w:val="00AF04A9"/>
    <w:rsid w:val="00B0150F"/>
    <w:rsid w:val="00B07D2E"/>
    <w:rsid w:val="00B8763B"/>
    <w:rsid w:val="00BA24B4"/>
    <w:rsid w:val="00BD3649"/>
    <w:rsid w:val="00BD3F1C"/>
    <w:rsid w:val="00BE4B6F"/>
    <w:rsid w:val="00BF113E"/>
    <w:rsid w:val="00BF6A87"/>
    <w:rsid w:val="00C02C73"/>
    <w:rsid w:val="00C4684F"/>
    <w:rsid w:val="00C837ED"/>
    <w:rsid w:val="00C969D4"/>
    <w:rsid w:val="00CC019B"/>
    <w:rsid w:val="00CC0C1E"/>
    <w:rsid w:val="00CC598A"/>
    <w:rsid w:val="00CC6620"/>
    <w:rsid w:val="00CE5061"/>
    <w:rsid w:val="00D04F9F"/>
    <w:rsid w:val="00D0662E"/>
    <w:rsid w:val="00DC4F94"/>
    <w:rsid w:val="00DE2631"/>
    <w:rsid w:val="00DF3D15"/>
    <w:rsid w:val="00DF5A92"/>
    <w:rsid w:val="00E03FC7"/>
    <w:rsid w:val="00E274A0"/>
    <w:rsid w:val="00E63224"/>
    <w:rsid w:val="00E63E05"/>
    <w:rsid w:val="00EC258F"/>
    <w:rsid w:val="00EE52BB"/>
    <w:rsid w:val="00EF1148"/>
    <w:rsid w:val="00F33F56"/>
    <w:rsid w:val="00F70878"/>
    <w:rsid w:val="00F957B8"/>
    <w:rsid w:val="00FA24DB"/>
    <w:rsid w:val="00FF2893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56980"/>
  <w15:docId w15:val="{F65462FC-0E72-47BA-B64D-4A43FF31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8C8"/>
    <w:pPr>
      <w:spacing w:line="276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8C8"/>
    <w:p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C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58C8"/>
    <w:rPr>
      <w:rFonts w:ascii="Arial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8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758C8"/>
    <w:pPr>
      <w:spacing w:after="200"/>
    </w:pPr>
    <w:rPr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758C8"/>
    <w:rPr>
      <w:rFonts w:ascii="Arial" w:hAnsi="Arial" w:cs="Times New Roman"/>
      <w:sz w:val="24"/>
      <w:szCs w:val="24"/>
    </w:rPr>
  </w:style>
  <w:style w:type="paragraph" w:customStyle="1" w:styleId="Name">
    <w:name w:val="Name"/>
    <w:basedOn w:val="Normal"/>
    <w:uiPriority w:val="99"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8723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B67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C0B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9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7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70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55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3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89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15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w.SPTGB\AppData\Roaming\Microsoft\Templates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DA887-85A0-40AC-8D29-7731E97E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SPT Group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Kevin Wade</dc:creator>
  <cp:lastModifiedBy>ALEXANDER MACDONALD</cp:lastModifiedBy>
  <cp:revision>2</cp:revision>
  <cp:lastPrinted>2011-12-22T15:28:00Z</cp:lastPrinted>
  <dcterms:created xsi:type="dcterms:W3CDTF">2017-12-22T11:20:00Z</dcterms:created>
  <dcterms:modified xsi:type="dcterms:W3CDTF">2017-12-22T11:20:00Z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